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spacing w:before="0" w:beforeAutospacing="false" w:after="0" w:afterAutospacing="false" w:lineRule="auto" w:line="480"/>
        <w:rPr/>
      </w:pPr>
      <w:r>
        <w:t xml:space="preserve">Student’s Name </w:t>
      </w:r>
    </w:p>
    <w:p>
      <w:pPr>
        <w:pStyle w:val="style94"/>
        <w:spacing w:before="0" w:beforeAutospacing="false" w:after="0" w:afterAutospacing="false" w:lineRule="auto" w:line="480"/>
        <w:rPr/>
      </w:pPr>
      <w:r>
        <w:t xml:space="preserve">Professor’s Name </w:t>
      </w:r>
    </w:p>
    <w:p>
      <w:pPr>
        <w:pStyle w:val="style94"/>
        <w:spacing w:before="0" w:beforeAutospacing="false" w:after="0" w:afterAutospacing="false" w:lineRule="auto" w:line="480"/>
        <w:rPr/>
      </w:pPr>
      <w:r>
        <w:t xml:space="preserve">Course </w:t>
      </w:r>
    </w:p>
    <w:p>
      <w:pPr>
        <w:pStyle w:val="style94"/>
        <w:spacing w:before="0" w:beforeAutospacing="false" w:after="0" w:afterAutospacing="false" w:lineRule="auto" w:line="480"/>
        <w:rPr/>
      </w:pPr>
      <w:r>
        <w:t xml:space="preserve">Date </w:t>
      </w:r>
    </w:p>
    <w:p>
      <w:pPr>
        <w:pStyle w:val="style94"/>
        <w:spacing w:before="0" w:beforeAutospacing="false" w:after="0" w:afterAutospacing="false" w:lineRule="auto" w:line="480"/>
        <w:jc w:val="center"/>
        <w:rPr/>
      </w:pPr>
      <w:r>
        <w:t>Lifestyle Changes that Consumers make to Build more Happiness</w:t>
      </w:r>
    </w:p>
    <w:p>
      <w:pPr>
        <w:pStyle w:val="style94"/>
        <w:spacing w:before="0" w:beforeAutospacing="false" w:after="0" w:afterAutospacing="false" w:lineRule="auto" w:line="480"/>
        <w:ind w:firstLine="720"/>
        <w:rPr/>
      </w:pPr>
      <w:r>
        <w:t>People struggle with many of these every day including eating healthily, live a more sustainable life, or reduce the meaningless clutter. However, one common thread among these struggles is that everyone is struggling to endure the search for happiness, which as depicted through the way people struggle for different things, takes many forms. Whether an individual’s action sets a chain of reaction in the world of production and manufacturing, everything that people do revolves around the unquenchable thirst to pursue happiness. This essay demonstrates consumers are beginning to move from traditional conspicuous consumption to more calculated consumption because many people have realized that buying bigger or expensive things cannot give them happiness.</w:t>
      </w:r>
    </w:p>
    <w:p>
      <w:pPr>
        <w:pStyle w:val="style94"/>
        <w:spacing w:before="0" w:beforeAutospacing="false" w:after="0" w:afterAutospacing="false" w:lineRule="auto" w:line="480"/>
        <w:ind w:firstLine="720"/>
        <w:rPr/>
      </w:pPr>
      <w:r>
        <w:t>There are different types of happiness including momentary, anticipatory, and afterglow happiness (</w:t>
      </w:r>
      <w:r>
        <w:t>Khazan</w:t>
      </w:r>
      <w:r>
        <w:t xml:space="preserve"> 2). According to </w:t>
      </w:r>
      <w:r>
        <w:t>Khazan</w:t>
      </w:r>
      <w:r>
        <w:t xml:space="preserve">, contrary to what many people believed before, that happiness can only be obtained through buying the most expensive things or spending money on the most luxurious experiences like taking a vacation on a cruise, people have changed the way they perceive happiness (2). While explaining the three different types of happiness, </w:t>
      </w:r>
      <w:r>
        <w:t>Khazan</w:t>
      </w:r>
      <w:r>
        <w:t xml:space="preserve"> argues that this does not mean that spending on things cannot guarantee happiness. In fact, studies have established that spending on certain things such as an iPhone or a sweater that one has admired for some time can actually bring out happiness (</w:t>
      </w:r>
      <w:r>
        <w:t>Khazan</w:t>
      </w:r>
      <w:r>
        <w:t xml:space="preserve"> 3). Therefore, what does it mean to be happy and what is the changing trend on how consumers are spending their money in </w:t>
      </w:r>
      <w:r>
        <w:t xml:space="preserve">pursuit of happiness? The answer is simple as </w:t>
      </w:r>
      <w:r>
        <w:t>Rosenbloom</w:t>
      </w:r>
      <w:r>
        <w:t xml:space="preserve"> shows in her article </w:t>
      </w:r>
      <w:r>
        <w:rPr>
          <w:rStyle w:val="style88"/>
        </w:rPr>
        <w:t>But</w:t>
      </w:r>
      <w:r>
        <w:rPr>
          <w:rStyle w:val="style88"/>
        </w:rPr>
        <w:t xml:space="preserve"> will it make you happy?</w:t>
      </w:r>
    </w:p>
    <w:p>
      <w:pPr>
        <w:pStyle w:val="style94"/>
        <w:spacing w:before="0" w:beforeAutospacing="false" w:after="0" w:afterAutospacing="false" w:lineRule="auto" w:line="480"/>
        <w:ind w:firstLine="720"/>
        <w:rPr/>
      </w:pPr>
      <w:r>
        <w:t>Rosenbloom</w:t>
      </w:r>
      <w:r>
        <w:t xml:space="preserve"> criticizes the notion held by the majority of people that buying bigger makes them happy. According to the author, this notion is no only false but also misleading many generations who are bound to fail in pursuit of happiness in the wrong places and things (</w:t>
      </w:r>
      <w:r>
        <w:t>Rosenbloom</w:t>
      </w:r>
      <w:r>
        <w:t xml:space="preserve"> 2). </w:t>
      </w:r>
      <w:r>
        <w:t>Rosenbloom</w:t>
      </w:r>
      <w:r>
        <w:t xml:space="preserve"> explains that the acquisition of material goods does not necessarily bring about happiness. Even though </w:t>
      </w:r>
      <w:r>
        <w:t>Khazan’s</w:t>
      </w:r>
      <w:r>
        <w:t xml:space="preserve"> article ascertains that even material things can bring about happiness, it does not apply to all things. The extravagant spending that many people believe is what </w:t>
      </w:r>
      <w:r>
        <w:t>Rosenbloom</w:t>
      </w:r>
      <w:r>
        <w:t xml:space="preserve"> refutes citing that it does not relate to happiness in any way. Like </w:t>
      </w:r>
      <w:r>
        <w:t>Khazan</w:t>
      </w:r>
      <w:r>
        <w:t xml:space="preserve">, </w:t>
      </w:r>
      <w:r>
        <w:t>Rosenbloom</w:t>
      </w:r>
      <w:r>
        <w:t xml:space="preserve"> also believes that some happiness can be obtained through certain material things, which </w:t>
      </w:r>
      <w:r>
        <w:t>Khazan</w:t>
      </w:r>
      <w:r>
        <w:t xml:space="preserve"> describes as momentary happiness.</w:t>
      </w:r>
    </w:p>
    <w:p>
      <w:pPr>
        <w:pStyle w:val="style94"/>
        <w:spacing w:before="0" w:beforeAutospacing="false" w:after="0" w:afterAutospacing="false" w:lineRule="auto" w:line="480"/>
        <w:ind w:firstLine="720"/>
        <w:rPr/>
      </w:pPr>
      <w:r>
        <w:t xml:space="preserve">Momentary happiness, according to </w:t>
      </w:r>
      <w:r>
        <w:t>Khazan</w:t>
      </w:r>
      <w:r>
        <w:t xml:space="preserve"> refers to the type of happiness which tends to last longer as long as one continues to use the things they bought (3). According to </w:t>
      </w:r>
      <w:r>
        <w:t>Khazan</w:t>
      </w:r>
      <w:r>
        <w:t xml:space="preserve">, momentary happiness can be obtained from both objects and experiences (4). Traditionally, the concept of happiness has been placed on having much money and spending it on luxurious and expensive things and experiences. As </w:t>
      </w:r>
      <w:r>
        <w:t>Stanca</w:t>
      </w:r>
      <w:r>
        <w:t xml:space="preserve"> and </w:t>
      </w:r>
      <w:r>
        <w:t>Ruut</w:t>
      </w:r>
      <w:r>
        <w:t xml:space="preserve"> explain, consumption has been based on the relationship between income and happiness (91). Even though little is known about the impacts of the level and composition of the consumption on happiness, </w:t>
      </w:r>
      <w:r>
        <w:t>Stanca</w:t>
      </w:r>
      <w:r>
        <w:t xml:space="preserve"> and </w:t>
      </w:r>
      <w:r>
        <w:t>Ruut</w:t>
      </w:r>
      <w:r>
        <w:t xml:space="preserve"> believe that happiness, in the traditional context, is based on certain factors including livability of the environment, life-ability, satisfaction with life, and usefulness of life (92). Each of these factors determines the level and composition that happiness can be measured, but the traditional concept is mainly based on the livability of the environment, which according to </w:t>
      </w:r>
      <w:r>
        <w:t>Stanca</w:t>
      </w:r>
      <w:r>
        <w:t xml:space="preserve"> and </w:t>
      </w:r>
      <w:r>
        <w:t>Ruut</w:t>
      </w:r>
      <w:r>
        <w:t xml:space="preserve">, refers to good living conditions (92). However, </w:t>
      </w:r>
      <w:r>
        <w:t>Stanca</w:t>
      </w:r>
      <w:r>
        <w:t xml:space="preserve"> and </w:t>
      </w:r>
      <w:r>
        <w:t>Ruut</w:t>
      </w:r>
      <w:r>
        <w:t xml:space="preserve"> agree with </w:t>
      </w:r>
      <w:r>
        <w:t>Rosenbloom</w:t>
      </w:r>
      <w:r>
        <w:t xml:space="preserve">, that livability </w:t>
      </w:r>
      <w:r>
        <w:t>is not happiness, but instead, it is a condition that some people use for happiness. Consumers, today, are moving away from the traditional conspicuous consumption to more calculated consumption because they have realized that spending much money on things cannot provide them with true happiness (</w:t>
      </w:r>
      <w:r>
        <w:t>Rosenbloom</w:t>
      </w:r>
      <w:r>
        <w:t xml:space="preserve"> 4). This informs why many rich people are opting to start charity foundations or become philanthropists. The same goes for the middle class and the working class in general. People are spending less and saving more and this trend, according to </w:t>
      </w:r>
      <w:r>
        <w:t>Rosenbloom</w:t>
      </w:r>
      <w:r>
        <w:t>, is expected to continue into the future (4). However, these changes in lifestyle have also been informed by the previous crises including the current pandemic (COVID-19) which proved to people across the world that people can be happier when they spend on experiences instead of material things.</w:t>
      </w:r>
    </w:p>
    <w:p>
      <w:pPr>
        <w:pStyle w:val="style94"/>
        <w:spacing w:before="0" w:beforeAutospacing="false" w:after="0" w:afterAutospacing="false" w:lineRule="auto" w:line="480"/>
        <w:ind w:firstLine="720"/>
        <w:rPr/>
      </w:pPr>
      <w:r>
        <w:t xml:space="preserve">Studies have established that there is a correlation between happiness and spending on experiences, which informs the shift from conspicuous spending to more </w:t>
      </w:r>
      <w:r>
        <w:t>calculated</w:t>
      </w:r>
      <w:r>
        <w:t xml:space="preserve"> spending. According to </w:t>
      </w:r>
      <w:r>
        <w:t>Rosenbloom</w:t>
      </w:r>
      <w:r>
        <w:t>, unlike the years before, more people today are becoming more concerned and conscious of how they spend their money, even those who are rich (5). The reason is simple; buying big things does not guarantee them happiness. Therefore, they opt to relish what they plan to buy before they buy it (</w:t>
      </w:r>
      <w:r>
        <w:t>Rosenbloom</w:t>
      </w:r>
      <w:r>
        <w:t xml:space="preserve"> 5). Even though some people may interpret this transition and shift as stinginess, others look at it as a response to the economic crises that may come. People are finding new ways to adjust their spending to discover what truly gives them happiness. Instead of walking into a shop and buying things that one does not need just because he or she has the money, some consumers, including the rich with unlimited financial capabilities, plan and think through their plan to spend. The traditional conspicuous spending habit, which has misled many people, is associated with a fascination that goes back to the late 1800s when people started to become concerned about their social status (</w:t>
      </w:r>
      <w:r>
        <w:t>Rosenbloom</w:t>
      </w:r>
      <w:r>
        <w:t xml:space="preserve"> </w:t>
      </w:r>
      <w:r>
        <w:t>5). Studies have shown that money can make someone happy up to some point because it is used to meet the basic needs, but it is not everything. It is true that money is important because it makes life a little easier, but it does not guarantee true happiness.</w:t>
      </w:r>
    </w:p>
    <w:p>
      <w:pPr>
        <w:pStyle w:val="style94"/>
        <w:spacing w:before="0" w:beforeAutospacing="false" w:after="0" w:afterAutospacing="false" w:lineRule="auto" w:line="480"/>
        <w:ind w:firstLine="720"/>
        <w:rPr/>
      </w:pPr>
      <w:r>
        <w:t>To sum it up, contrary to what many people believed that having a lot of money would guarantee someone happiness, this essay has found that some consumers are becoming concerned about the role of money in giving them happiness. This attitude towards accumulating so much wealth is beginning to inform the shift in consumption from the traditional conspicuous to more calculated consumption. People have started to realize that spending on material things does not guarantee them long-term happiness, and instead, they have opted to spend on experiences such as charity programs helping others who are incapable of meeting their basic needs.</w:t>
      </w:r>
    </w:p>
    <w:p>
      <w:pPr>
        <w:pStyle w:val="style0"/>
        <w:spacing w:after="0" w:lineRule="auto" w:line="480"/>
        <w:rPr/>
      </w:pPr>
    </w:p>
    <w:p>
      <w:pPr>
        <w:pStyle w:val="style0"/>
        <w:spacing w:after="0" w:lineRule="auto" w:line="480"/>
        <w:rPr/>
      </w:pPr>
    </w:p>
    <w:p>
      <w:pPr>
        <w:pStyle w:val="style0"/>
        <w:spacing w:after="0" w:lineRule="auto" w:line="480"/>
        <w:rPr/>
      </w:pPr>
    </w:p>
    <w:p>
      <w:pPr>
        <w:pStyle w:val="style0"/>
        <w:spacing w:after="0" w:lineRule="auto" w:line="480"/>
        <w:rPr/>
      </w:pPr>
    </w:p>
    <w:p>
      <w:pPr>
        <w:pStyle w:val="style0"/>
        <w:spacing w:after="0" w:lineRule="auto" w:line="480"/>
        <w:rPr/>
      </w:pPr>
    </w:p>
    <w:p>
      <w:pPr>
        <w:pStyle w:val="style0"/>
        <w:spacing w:after="0" w:lineRule="auto" w:line="480"/>
        <w:rPr/>
      </w:pPr>
    </w:p>
    <w:p>
      <w:pPr>
        <w:pStyle w:val="style0"/>
        <w:spacing w:after="0" w:lineRule="auto" w:line="480"/>
        <w:rPr/>
      </w:pPr>
    </w:p>
    <w:p>
      <w:pPr>
        <w:pStyle w:val="style0"/>
        <w:spacing w:after="0" w:lineRule="auto" w:line="480"/>
        <w:rPr/>
      </w:pPr>
    </w:p>
    <w:p>
      <w:pPr>
        <w:pStyle w:val="style0"/>
        <w:spacing w:after="0" w:lineRule="auto" w:line="480"/>
        <w:rPr/>
      </w:pPr>
    </w:p>
    <w:p>
      <w:pPr>
        <w:pStyle w:val="style0"/>
        <w:spacing w:after="0" w:lineRule="auto" w:line="480"/>
        <w:rPr/>
      </w:pPr>
    </w:p>
    <w:p>
      <w:pPr>
        <w:pStyle w:val="style0"/>
        <w:spacing w:after="0" w:lineRule="auto" w:line="480"/>
        <w:rPr/>
      </w:pPr>
    </w:p>
    <w:p>
      <w:pPr>
        <w:pStyle w:val="style0"/>
        <w:spacing w:after="0" w:lineRule="auto" w:line="480"/>
        <w:rPr/>
      </w:pPr>
    </w:p>
    <w:p>
      <w:pPr>
        <w:pStyle w:val="style0"/>
        <w:spacing w:after="0" w:lineRule="auto" w:line="480"/>
        <w:rPr/>
      </w:pPr>
    </w:p>
    <w:p>
      <w:pPr>
        <w:pStyle w:val="style0"/>
        <w:spacing w:after="0" w:lineRule="auto" w:line="480"/>
        <w:ind w:left="720" w:hanging="720"/>
        <w:jc w:val="center"/>
        <w:rPr>
          <w:rFonts w:ascii="Times New Roman" w:cs="Times New Roman" w:hAnsi="Times New Roman"/>
          <w:sz w:val="24"/>
          <w:szCs w:val="24"/>
        </w:rPr>
      </w:pPr>
      <w:r>
        <w:rPr>
          <w:rFonts w:ascii="Times New Roman" w:cs="Times New Roman" w:hAnsi="Times New Roman"/>
          <w:sz w:val="24"/>
          <w:szCs w:val="24"/>
        </w:rPr>
        <w:t>Works Cited</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Khazan</w:t>
      </w:r>
      <w:r>
        <w:rPr>
          <w:rFonts w:ascii="Times New Roman" w:cs="Times New Roman" w:hAnsi="Times New Roman"/>
          <w:sz w:val="24"/>
          <w:szCs w:val="24"/>
          <w:shd w:val="clear" w:color="auto" w:fill="ffffff"/>
        </w:rPr>
        <w:t xml:space="preserve">, Olga. </w:t>
      </w:r>
      <w:r>
        <w:rPr>
          <w:rFonts w:ascii="Times New Roman" w:cs="Times New Roman" w:hAnsi="Times New Roman"/>
          <w:sz w:val="24"/>
          <w:szCs w:val="24"/>
          <w:shd w:val="clear" w:color="auto" w:fill="ffffff"/>
        </w:rPr>
        <w:t>“The Three Types of Happiness.”</w:t>
      </w:r>
      <w:r>
        <w:rPr>
          <w:rFonts w:ascii="Times New Roman" w:cs="Times New Roman" w:hAnsi="Times New Roman"/>
          <w:sz w:val="24"/>
          <w:szCs w:val="24"/>
          <w:shd w:val="clear" w:color="auto" w:fill="ffffff"/>
        </w:rPr>
        <w:t xml:space="preserve"> </w:t>
      </w:r>
      <w:r>
        <w:rPr>
          <w:rFonts w:ascii="Times New Roman" w:cs="Times New Roman" w:hAnsi="Times New Roman"/>
          <w:i/>
          <w:sz w:val="24"/>
          <w:szCs w:val="24"/>
          <w:shd w:val="clear" w:color="auto" w:fill="ffffff"/>
        </w:rPr>
        <w:t>The Atlantic</w:t>
      </w:r>
      <w:r>
        <w:rPr>
          <w:rFonts w:ascii="Times New Roman" w:cs="Times New Roman" w:hAnsi="Times New Roman"/>
          <w:sz w:val="24"/>
          <w:szCs w:val="24"/>
          <w:shd w:val="clear" w:color="auto" w:fill="ffffff"/>
        </w:rPr>
        <w:t>, April 18, 2016. Accessed from https://www.theatlantic.com/science/archive/2016/04/momentary-happiness-experiences-things/478443/</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Rosenbloom</w:t>
      </w:r>
      <w:r>
        <w:rPr>
          <w:rFonts w:ascii="Times New Roman" w:cs="Times New Roman" w:hAnsi="Times New Roman"/>
          <w:sz w:val="24"/>
          <w:szCs w:val="24"/>
          <w:shd w:val="clear" w:color="auto" w:fill="ffffff"/>
        </w:rPr>
        <w:t xml:space="preserve">, Stephanie. “But will it make you happy?” </w:t>
      </w:r>
      <w:r>
        <w:rPr>
          <w:rFonts w:ascii="Times New Roman" w:cs="Times New Roman" w:hAnsi="Times New Roman"/>
          <w:i/>
          <w:sz w:val="24"/>
          <w:szCs w:val="24"/>
          <w:shd w:val="clear" w:color="auto" w:fill="ffffff"/>
        </w:rPr>
        <w:t>The New York Times</w:t>
      </w:r>
      <w:r>
        <w:rPr>
          <w:rFonts w:ascii="Times New Roman" w:cs="Times New Roman" w:hAnsi="Times New Roman"/>
          <w:sz w:val="24"/>
          <w:szCs w:val="24"/>
          <w:shd w:val="clear" w:color="auto" w:fill="ffffff"/>
        </w:rPr>
        <w:t>, Aug</w:t>
      </w:r>
      <w:bookmarkStart w:id="0" w:name="_GoBack"/>
      <w:bookmarkEnd w:id="0"/>
      <w:r>
        <w:rPr>
          <w:rFonts w:ascii="Times New Roman" w:cs="Times New Roman" w:hAnsi="Times New Roman"/>
          <w:sz w:val="24"/>
          <w:szCs w:val="24"/>
          <w:shd w:val="clear" w:color="auto" w:fill="ffffff"/>
        </w:rPr>
        <w:t>ust 7, 2010. Accessed from https://www.nytimes.com/2010/08/08/business/08consume.html</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Stanca</w:t>
      </w:r>
      <w:r>
        <w:rPr>
          <w:rFonts w:ascii="Times New Roman" w:cs="Times New Roman" w:hAnsi="Times New Roman"/>
          <w:sz w:val="24"/>
          <w:szCs w:val="24"/>
          <w:shd w:val="clear" w:color="auto" w:fill="ffffff"/>
        </w:rPr>
        <w:t xml:space="preserve">, Luca, and </w:t>
      </w:r>
      <w:r>
        <w:rPr>
          <w:rFonts w:ascii="Times New Roman" w:cs="Times New Roman" w:hAnsi="Times New Roman"/>
          <w:sz w:val="24"/>
          <w:szCs w:val="24"/>
          <w:shd w:val="clear" w:color="auto" w:fill="ffffff"/>
        </w:rPr>
        <w:t>Ruut</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Veenhoven</w:t>
      </w:r>
      <w:r>
        <w:rPr>
          <w:rFonts w:ascii="Times New Roman" w:cs="Times New Roman" w:hAnsi="Times New Roman"/>
          <w:sz w:val="24"/>
          <w:szCs w:val="24"/>
          <w:shd w:val="clear" w:color="auto" w:fill="ffffff"/>
        </w:rPr>
        <w:t>.</w:t>
      </w:r>
      <w:r>
        <w:rPr>
          <w:rFonts w:ascii="Times New Roman" w:cs="Times New Roman" w:hAnsi="Times New Roman"/>
          <w:sz w:val="24"/>
          <w:szCs w:val="24"/>
          <w:shd w:val="clear" w:color="auto" w:fill="ffffff"/>
        </w:rPr>
        <w:t xml:space="preserve"> "Consumption and happiness: an introduction." (2015): 91-99.</w:t>
      </w:r>
    </w:p>
    <w:p>
      <w:pPr>
        <w:pStyle w:val="style0"/>
        <w:spacing w:after="0" w:lineRule="auto" w:line="480"/>
        <w:ind w:left="720" w:hanging="72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Last 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4</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7"/>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be763573-917a-4408-af3c-1dfb2ced591f"/>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6fc9823a-b5d3-436a-b8ba-867d38023041"/>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1112</Words>
  <Pages>5</Pages>
  <Characters>6073</Characters>
  <Application>WPS Office</Application>
  <DocSecurity>0</DocSecurity>
  <Paragraphs>31</Paragraphs>
  <ScaleCrop>false</ScaleCrop>
  <LinksUpToDate>false</LinksUpToDate>
  <CharactersWithSpaces>7173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2021-01-08T11:19:55Z</dcterms:created>
  <dc:creator>acer</dc:creator>
  <lastModifiedBy>SM-A515F</lastModifiedBy>
  <dcterms:modified xsi:type="dcterms:W3CDTF">2021-01-08T11:19:55Z</dcterms:modified>
  <revision>1</revision>
</coreProperties>
</file>

<file path=docProps/custom.xml><?xml version="1.0" encoding="utf-8"?>
<Properties xmlns="http://schemas.openxmlformats.org/officeDocument/2006/custom-properties" xmlns:vt="http://schemas.openxmlformats.org/officeDocument/2006/docPropsVTypes"/>
</file>